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bCs w:val="1"/>
          <w:sz w:val="44"/>
          <w:szCs w:val="44"/>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bCs w:val="1"/>
          <w:sz w:val="44"/>
          <w:szCs w:val="44"/>
        </w:rPr>
      </w:pPr>
      <w:r w:rsidDel="00000000" w:rsidR="00000000" w:rsidRPr="00000000">
        <w:rPr>
          <w:rtl w:val="0"/>
        </w:rPr>
      </w:r>
    </w:p>
    <w:p w:rsidR="00000000" w:rsidDel="00000000" w:rsidP="00000000" w:rsidRDefault="00000000" w:rsidRPr="00000000" w14:paraId="00000006">
      <w:pPr>
        <w:jc w:val="center"/>
        <w:rPr>
          <w:rFonts w:ascii="Arial" w:cs="Arial" w:eastAsia="Arial" w:hAnsi="Arial"/>
          <w:sz w:val="72"/>
          <w:szCs w:val="72"/>
        </w:rPr>
      </w:pPr>
      <w:r w:rsidDel="00000000" w:rsidR="00000000" w:rsidRPr="00000000">
        <w:rPr>
          <w:rFonts w:ascii="Arial" w:cs="Arial" w:eastAsia="Arial" w:hAnsi="Arial"/>
          <w:smallCaps w:val="1"/>
          <w:sz w:val="72"/>
          <w:szCs w:val="72"/>
          <w:rtl w:val="0"/>
        </w:rPr>
        <w:t xml:space="preserve">Application</w:t>
      </w:r>
      <w:r w:rsidDel="00000000" w:rsidR="00000000" w:rsidRPr="00000000">
        <w:rPr>
          <w:rFonts w:ascii="Arial" w:cs="Arial" w:eastAsia="Arial" w:hAnsi="Arial"/>
          <w:sz w:val="72"/>
          <w:szCs w:val="72"/>
          <w:rtl w:val="0"/>
        </w:rPr>
        <w:t xml:space="preserve"> </w:t>
      </w:r>
      <w:r w:rsidDel="00000000" w:rsidR="00000000" w:rsidRPr="00000000">
        <w:rPr>
          <w:rFonts w:ascii="Arial" w:cs="Arial" w:eastAsia="Arial" w:hAnsi="Arial"/>
          <w:smallCaps w:val="1"/>
          <w:sz w:val="72"/>
          <w:szCs w:val="72"/>
          <w:rtl w:val="0"/>
        </w:rPr>
        <w:t xml:space="preserve">Pack</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bCs w:val="1"/>
          <w:sz w:val="72"/>
          <w:szCs w:val="72"/>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bCs w:val="1"/>
          <w:smallCaps w:val="1"/>
          <w:color w:val="007a37"/>
          <w:sz w:val="72"/>
          <w:szCs w:val="72"/>
        </w:rPr>
      </w:pPr>
      <w:r w:rsidDel="00000000" w:rsidR="00000000" w:rsidRPr="00000000">
        <w:rPr>
          <w:rFonts w:ascii="Arial" w:cs="Arial" w:eastAsia="Arial" w:hAnsi="Arial"/>
          <w:smallCaps w:val="1"/>
          <w:color w:val="007a37"/>
          <w:sz w:val="56"/>
          <w:szCs w:val="56"/>
          <w:rtl w:val="0"/>
        </w:rPr>
        <w:t xml:space="preserve">Senior Site Manager</w:t>
      </w:r>
      <w:r w:rsidDel="00000000" w:rsidR="00000000" w:rsidRPr="00000000">
        <w:rPr>
          <w:rtl w:val="0"/>
        </w:rPr>
      </w:r>
    </w:p>
    <w:p w:rsidR="00000000" w:rsidDel="00000000" w:rsidP="00000000" w:rsidRDefault="00000000" w:rsidRPr="00000000" w14:paraId="00000009">
      <w:pPr>
        <w:jc w:val="center"/>
        <w:rPr>
          <w:rFonts w:ascii="Arial" w:cs="Arial" w:eastAsia="Arial" w:hAnsi="Arial"/>
          <w:smallCaps w:val="1"/>
          <w:sz w:val="36"/>
          <w:szCs w:val="36"/>
        </w:rPr>
      </w:pPr>
      <w:r w:rsidDel="00000000" w:rsidR="00000000" w:rsidRPr="00000000">
        <w:rPr>
          <w:rtl w:val="0"/>
        </w:rPr>
      </w:r>
    </w:p>
    <w:p w:rsidR="00000000" w:rsidDel="00000000" w:rsidP="00000000" w:rsidRDefault="00000000" w:rsidRPr="00000000" w14:paraId="0000000A">
      <w:pPr>
        <w:jc w:val="center"/>
        <w:rPr>
          <w:rFonts w:ascii="Arial" w:cs="Arial" w:eastAsia="Arial" w:hAnsi="Arial"/>
          <w:smallCaps w:val="1"/>
          <w:sz w:val="36"/>
          <w:szCs w:val="36"/>
        </w:rPr>
      </w:pPr>
      <w:r w:rsidDel="00000000" w:rsidR="00000000" w:rsidRPr="00000000">
        <w:rPr>
          <w:rtl w:val="0"/>
        </w:rPr>
      </w:r>
    </w:p>
    <w:p w:rsidR="00000000" w:rsidDel="00000000" w:rsidP="00000000" w:rsidRDefault="00000000" w:rsidRPr="00000000" w14:paraId="0000000B">
      <w:pPr>
        <w:jc w:val="center"/>
        <w:rPr>
          <w:rFonts w:ascii="Arial" w:cs="Arial" w:eastAsia="Arial" w:hAnsi="Arial"/>
          <w:smallCaps w:val="1"/>
          <w:sz w:val="36"/>
          <w:szCs w:val="36"/>
        </w:rPr>
      </w:pPr>
      <w:r w:rsidDel="00000000" w:rsidR="00000000" w:rsidRPr="00000000">
        <w:rPr/>
        <w:drawing>
          <wp:inline distB="0" distT="0" distL="0" distR="0">
            <wp:extent cx="4980115" cy="280112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80115" cy="280112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Arial" w:cs="Arial" w:eastAsia="Arial" w:hAnsi="Arial"/>
          <w:smallCaps w:val="1"/>
          <w:sz w:val="36"/>
          <w:szCs w:val="36"/>
        </w:rPr>
      </w:pPr>
      <w:r w:rsidDel="00000000" w:rsidR="00000000" w:rsidRPr="00000000">
        <w:rPr>
          <w:rtl w:val="0"/>
        </w:rPr>
      </w:r>
    </w:p>
    <w:p w:rsidR="00000000" w:rsidDel="00000000" w:rsidP="00000000" w:rsidRDefault="00000000" w:rsidRPr="00000000" w14:paraId="000000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CLOSING DATE:</w:t>
        <w:tab/>
        <w:t xml:space="preserve"> 31 JULY 2026</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1">
      <w:pPr>
        <w:spacing w:after="240" w:before="240" w:line="276" w:lineRule="auto"/>
        <w:jc w:val="center"/>
        <w:rPr>
          <w:rFonts w:ascii="Arial" w:cs="Arial" w:eastAsia="Arial" w:hAnsi="Arial"/>
          <w:i w:val="1"/>
          <w:iCs w:val="1"/>
        </w:rPr>
      </w:pPr>
      <w:r w:rsidDel="00000000" w:rsidR="00000000" w:rsidRPr="00000000">
        <w:rPr>
          <w:rFonts w:ascii="Arial" w:cs="Arial" w:eastAsia="Arial" w:hAnsi="Arial"/>
          <w:i w:val="1"/>
          <w:iCs w:val="1"/>
          <w:rtl w:val="0"/>
        </w:rPr>
        <w:t xml:space="preserve">Early applications may be invited for an interview earlier than the closing date. </w:t>
      </w:r>
    </w:p>
    <w:p w:rsidR="00000000" w:rsidDel="00000000" w:rsidP="00000000" w:rsidRDefault="00000000" w:rsidRPr="00000000" w14:paraId="00000012">
      <w:pPr>
        <w:spacing w:after="240" w:before="240" w:line="276" w:lineRule="auto"/>
        <w:jc w:val="center"/>
        <w:rPr>
          <w:rFonts w:ascii="Arial" w:cs="Arial" w:eastAsia="Arial" w:hAnsi="Arial"/>
          <w:i w:val="1"/>
          <w:iCs w:val="1"/>
        </w:rPr>
      </w:pPr>
      <w:r w:rsidDel="00000000" w:rsidR="00000000" w:rsidRPr="00000000">
        <w:rPr>
          <w:rFonts w:ascii="Arial" w:cs="Arial" w:eastAsia="Arial" w:hAnsi="Arial"/>
          <w:i w:val="1"/>
          <w:iCs w:val="1"/>
          <w:rtl w:val="0"/>
        </w:rPr>
        <w:t xml:space="preserve">The Manor Prep reserves the right to suspend and close the recruitment process prior to the deadline if the right candidate is found.</w:t>
      </w:r>
    </w:p>
    <w:p w:rsidR="00000000" w:rsidDel="00000000" w:rsidP="00000000" w:rsidRDefault="00000000" w:rsidRPr="00000000" w14:paraId="00000013">
      <w:pPr>
        <w:jc w:val="center"/>
        <w:rPr>
          <w:rFonts w:ascii="Arial" w:cs="Arial" w:eastAsia="Arial" w:hAnsi="Arial"/>
          <w:b w:val="1"/>
          <w:bCs w:val="1"/>
          <w:sz w:val="27"/>
          <w:szCs w:val="27"/>
        </w:rPr>
      </w:pPr>
      <w:r w:rsidDel="00000000" w:rsidR="00000000" w:rsidRPr="00000000">
        <w:rPr>
          <w:rFonts w:ascii="Arial" w:cs="Arial" w:eastAsia="Arial" w:hAnsi="Arial"/>
          <w:b w:val="1"/>
          <w:bCs w:val="1"/>
          <w:sz w:val="27"/>
          <w:szCs w:val="27"/>
          <w:rtl w:val="0"/>
        </w:rPr>
        <w:t xml:space="preserve">INTERVIEWS WILL BE HELD BETWEEN 3-14 AUGUST UNLESS EARLIER INTERVIEWS HAVE BEEN CONDUCTED.</w:t>
      </w:r>
    </w:p>
    <w:p w:rsidR="00000000" w:rsidDel="00000000" w:rsidP="00000000" w:rsidRDefault="00000000" w:rsidRPr="00000000" w14:paraId="00000014">
      <w:pPr>
        <w:rPr>
          <w:rFonts w:ascii="Arial" w:cs="Arial" w:eastAsia="Arial" w:hAnsi="Arial"/>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sz w:val="23"/>
          <w:szCs w:val="23"/>
          <w:rtl w:val="0"/>
        </w:rPr>
        <w:t xml:space="preserve">Dear </w:t>
      </w: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Applicant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Welcome to The Manor!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Thank you for your interest in The Manor Preparatory School. This information pack is designed to give you more information about the school and the post you are interested in and we hope that we are able to convey the qualities that make The Manor an exceptional place, not only for our pupils, but also for our fulfilled and happy staff that work hard to create the school’s spirit, warmth and dynamism.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Founded in 1907 and situated in Abingdon, the Manor Preparatory School is an outstanding independent co-educational day school that welcomes boys and girls aged 2-11. The Manor has a wonderfully happy, creative atmosphere where each individual is challenged, cherished and inspired to reach their potential. Every child is encouraged to do their best, resulting in outstanding results academically, on the sports field, and in creative and performing arts.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In the Early Years Department, our purpose-built Pre-Nursery and Nursery gives children the best start in bright, airy facilities together with a team of enthusiastic, qualified and dedicated staff. Children in Reception, Years 1 and 2 are exposed to a stimulating and enriching curriculum supported by a team of exceptional Teachers and a full-time Teaching Assistant in each class.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From the age of 7 to 11, the pupils in our Prep Department enjoy increased specialised teaching in a rich, warm-hearted environment where all pupils are encouraged to fulfil their potential. The school has outstanding facilities for Music, Science, ICT, Food Technology, Art, DT, Sport and Drama and offers an extensive range of extra-curricular activities but retains a primary school ethos, focusing on the happiness and well-being of each child.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Each member of our staff contributes to the unique identity of The Manor, providing a network of support and teamwork which has become a characteristic of the School.  Children are “challenged, cherished and inspired”.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We hope that on reading our application pack, we are able to convey a sense of the school’s spirit, warmth and dynamism that have made it thrive over the years. Naturally if you have any questions, please don’t hesitate to contact us by email (hr@manorprep.org) or by phone (01235 858 478). You are welcome to telephone to arrange for an informal tour at any point.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3"/>
          <w:szCs w:val="23"/>
          <w:u w:val="none"/>
          <w:shd w:fill="auto" w:val="clear"/>
          <w:vertAlign w:val="baseline"/>
          <w:rtl w:val="0"/>
        </w:rPr>
        <w:t xml:space="preserve">May we take this opportunity to thank you for the time and thought that we recognise goes into preparing a job application. </w:t>
      </w:r>
    </w:p>
    <w:p w:rsidR="00000000" w:rsidDel="00000000" w:rsidP="00000000" w:rsidRDefault="00000000" w:rsidRPr="00000000" w14:paraId="00000026">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027">
      <w:pPr>
        <w:rPr>
          <w:rFonts w:ascii="Arial" w:cs="Arial" w:eastAsia="Arial" w:hAnsi="Arial"/>
          <w:sz w:val="23"/>
          <w:szCs w:val="23"/>
        </w:rPr>
      </w:pPr>
      <w:r w:rsidDel="00000000" w:rsidR="00000000" w:rsidRPr="00000000">
        <w:rPr>
          <w:rFonts w:ascii="Arial" w:cs="Arial" w:eastAsia="Arial" w:hAnsi="Arial"/>
          <w:sz w:val="23"/>
          <w:szCs w:val="23"/>
          <w:rtl w:val="0"/>
        </w:rPr>
        <w:t xml:space="preserve">With very best wishes</w:t>
      </w:r>
    </w:p>
    <w:p w:rsidR="00000000" w:rsidDel="00000000" w:rsidP="00000000" w:rsidRDefault="00000000" w:rsidRPr="00000000" w14:paraId="00000028">
      <w:pPr>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029">
      <w:pPr>
        <w:jc w:val="both"/>
        <w:rPr>
          <w:rFonts w:ascii="Arial" w:cs="Arial" w:eastAsia="Arial" w:hAnsi="Arial"/>
          <w:sz w:val="23"/>
          <w:szCs w:val="23"/>
        </w:rPr>
      </w:pPr>
      <w:r w:rsidDel="00000000" w:rsidR="00000000" w:rsidRPr="00000000">
        <w:rPr>
          <w:rFonts w:ascii="Arial" w:cs="Arial" w:eastAsia="Arial" w:hAnsi="Arial"/>
          <w:sz w:val="23"/>
          <w:szCs w:val="23"/>
        </w:rPr>
        <w:drawing>
          <wp:inline distB="0" distT="0" distL="0" distR="0">
            <wp:extent cx="1545611" cy="98298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45611" cy="98298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Rachel Hamlyn</w:t>
      </w:r>
    </w:p>
    <w:p w:rsidR="00000000" w:rsidDel="00000000" w:rsidP="00000000" w:rsidRDefault="00000000" w:rsidRPr="00000000" w14:paraId="0000002B">
      <w:pPr>
        <w:jc w:val="both"/>
        <w:rPr>
          <w:rFonts w:ascii="Arial" w:cs="Arial" w:eastAsia="Arial" w:hAnsi="Arial"/>
          <w:b w:val="1"/>
          <w:bCs w:val="1"/>
          <w:sz w:val="23"/>
          <w:szCs w:val="23"/>
        </w:rPr>
      </w:pPr>
      <w:r w:rsidDel="00000000" w:rsidR="00000000" w:rsidRPr="00000000">
        <w:rPr>
          <w:rFonts w:ascii="Arial" w:cs="Arial" w:eastAsia="Arial" w:hAnsi="Arial"/>
          <w:b w:val="1"/>
          <w:bCs w:val="1"/>
          <w:sz w:val="23"/>
          <w:szCs w:val="23"/>
          <w:rtl w:val="0"/>
        </w:rPr>
        <w:t xml:space="preserve">Head</w:t>
      </w:r>
    </w:p>
    <w:p w:rsidR="00000000" w:rsidDel="00000000" w:rsidP="00000000" w:rsidRDefault="00000000" w:rsidRPr="00000000" w14:paraId="0000002C">
      <w:pP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D">
      <w:pPr>
        <w:jc w:val="center"/>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2E">
      <w:pPr>
        <w:jc w:val="center"/>
        <w:rPr>
          <w:rFonts w:ascii="Arial" w:cs="Arial" w:eastAsia="Arial" w:hAnsi="Arial"/>
          <w:b w:val="1"/>
          <w:bCs w:val="1"/>
          <w:sz w:val="23"/>
          <w:szCs w:val="23"/>
        </w:rPr>
      </w:pPr>
      <w:r w:rsidDel="00000000" w:rsidR="00000000" w:rsidRPr="00000000">
        <w:rPr>
          <w:rtl w:val="0"/>
        </w:rPr>
      </w:r>
    </w:p>
    <w:p w:rsidR="00000000" w:rsidDel="00000000" w:rsidP="00000000" w:rsidRDefault="00000000" w:rsidRPr="00000000" w14:paraId="0000002F">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30">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31">
      <w:pPr>
        <w:ind w:hanging="2"/>
        <w:jc w:val="center"/>
        <w:rPr>
          <w:rFonts w:ascii="Arial" w:cs="Arial" w:eastAsia="Arial" w:hAnsi="Arial"/>
        </w:rPr>
      </w:pPr>
      <w:r w:rsidDel="00000000" w:rsidR="00000000" w:rsidRPr="00000000">
        <w:rPr>
          <w:rFonts w:ascii="Arial" w:cs="Arial" w:eastAsia="Arial" w:hAnsi="Arial"/>
          <w:b w:val="1"/>
          <w:bCs w:val="1"/>
          <w:rtl w:val="0"/>
        </w:rPr>
        <w:t xml:space="preserve">JOB DESCRIPTION</w:t>
      </w:r>
      <w:r w:rsidDel="00000000" w:rsidR="00000000" w:rsidRPr="00000000">
        <w:rPr>
          <w:rtl w:val="0"/>
        </w:rPr>
      </w:r>
    </w:p>
    <w:p w:rsidR="00000000" w:rsidDel="00000000" w:rsidP="00000000" w:rsidRDefault="00000000" w:rsidRPr="00000000" w14:paraId="00000032">
      <w:pPr>
        <w:ind w:hanging="2"/>
        <w:jc w:val="center"/>
        <w:rPr>
          <w:rFonts w:ascii="Arial" w:cs="Arial" w:eastAsia="Arial" w:hAnsi="Arial"/>
          <w:sz w:val="20"/>
          <w:szCs w:val="20"/>
        </w:rPr>
      </w:pPr>
      <w:r w:rsidDel="00000000" w:rsidR="00000000" w:rsidRPr="00000000">
        <w:rPr>
          <w:rtl w:val="0"/>
        </w:rPr>
      </w:r>
    </w:p>
    <w:tbl>
      <w:tblPr>
        <w:tblStyle w:val="Table1"/>
        <w:tblW w:w="98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7770"/>
        <w:tblGridChange w:id="0">
          <w:tblGrid>
            <w:gridCol w:w="2070"/>
            <w:gridCol w:w="7770"/>
          </w:tblGrid>
        </w:tblGridChange>
      </w:tblGrid>
      <w:tr>
        <w:trPr>
          <w:cantSplit w:val="0"/>
          <w:trHeight w:val="576" w:hRule="atLeast"/>
          <w:tblHeader w:val="0"/>
        </w:trPr>
        <w:tc>
          <w:tcPr>
            <w:shd w:fill="e0e0e0" w:val="clear"/>
            <w:vAlign w:val="center"/>
          </w:tcPr>
          <w:p w:rsidR="00000000" w:rsidDel="00000000" w:rsidP="00000000" w:rsidRDefault="00000000" w:rsidRPr="00000000" w14:paraId="00000033">
            <w:pPr>
              <w:ind w:hanging="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Job Title:</w:t>
            </w:r>
            <w:r w:rsidDel="00000000" w:rsidR="00000000" w:rsidRPr="00000000">
              <w:rPr>
                <w:rtl w:val="0"/>
              </w:rPr>
            </w:r>
          </w:p>
        </w:tc>
        <w:tc>
          <w:tcPr>
            <w:vAlign w:val="center"/>
          </w:tcPr>
          <w:p w:rsidR="00000000" w:rsidDel="00000000" w:rsidP="00000000" w:rsidRDefault="00000000" w:rsidRPr="00000000" w14:paraId="00000034">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Senior Site Manager – The Manor Prep School</w:t>
            </w:r>
          </w:p>
        </w:tc>
      </w:tr>
      <w:tr>
        <w:trPr>
          <w:cantSplit w:val="0"/>
          <w:trHeight w:val="576" w:hRule="atLeast"/>
          <w:tblHeader w:val="0"/>
        </w:trPr>
        <w:tc>
          <w:tcPr>
            <w:shd w:fill="e0e0e0" w:val="clear"/>
            <w:vAlign w:val="center"/>
          </w:tcPr>
          <w:p w:rsidR="00000000" w:rsidDel="00000000" w:rsidP="00000000" w:rsidRDefault="00000000" w:rsidRPr="00000000" w14:paraId="00000035">
            <w:pPr>
              <w:ind w:hanging="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Line Managers:</w:t>
            </w:r>
            <w:r w:rsidDel="00000000" w:rsidR="00000000" w:rsidRPr="00000000">
              <w:rPr>
                <w:rtl w:val="0"/>
              </w:rPr>
            </w:r>
          </w:p>
        </w:tc>
        <w:tc>
          <w:tcPr>
            <w:vAlign w:val="center"/>
          </w:tcPr>
          <w:p w:rsidR="00000000" w:rsidDel="00000000" w:rsidP="00000000" w:rsidRDefault="00000000" w:rsidRPr="00000000" w14:paraId="00000036">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Director of Finance and Operations (The Manor)</w:t>
            </w:r>
          </w:p>
          <w:p w:rsidR="00000000" w:rsidDel="00000000" w:rsidP="00000000" w:rsidRDefault="00000000" w:rsidRPr="00000000" w14:paraId="00000037">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Operations Manager and Estates Manager (Abingdon Schools Group) – dotted line</w:t>
            </w:r>
          </w:p>
        </w:tc>
      </w:tr>
    </w:tbl>
    <w:p w:rsidR="00000000" w:rsidDel="00000000" w:rsidP="00000000" w:rsidRDefault="00000000" w:rsidRPr="00000000" w14:paraId="00000038">
      <w:pPr>
        <w:ind w:hanging="2"/>
        <w:rPr>
          <w:rFonts w:ascii="Arial" w:cs="Arial" w:eastAsia="Arial" w:hAnsi="Arial"/>
          <w:sz w:val="20"/>
          <w:szCs w:val="20"/>
        </w:rPr>
      </w:pPr>
      <w:r w:rsidDel="00000000" w:rsidR="00000000" w:rsidRPr="00000000">
        <w:rPr>
          <w:rtl w:val="0"/>
        </w:rPr>
      </w:r>
    </w:p>
    <w:tbl>
      <w:tblPr>
        <w:tblStyle w:val="Table2"/>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54"/>
        <w:tblGridChange w:id="0">
          <w:tblGrid>
            <w:gridCol w:w="9854"/>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39">
            <w:pPr>
              <w:ind w:hanging="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Job Summary:</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The Manor Prep School (soon to be part of the newly-formed Abingdon Schools Group) is seeking a Senior Site Manager to be responsible for the scheduling, and supervision of the site and grounds operations on The Manor’s site. This will cover day-to-day hands-on tasks such as maintenance and grounds/garden work, scheduling of larger projects, outsourced contract line management  such as catering and cleaning, as well as oversight and scheduling of compliance tasks. </w:t>
            </w:r>
          </w:p>
          <w:p w:rsidR="00000000" w:rsidDel="00000000" w:rsidP="00000000" w:rsidRDefault="00000000" w:rsidRPr="00000000" w14:paraId="0000003C">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The role will manage two full-time site team members: a maintenance manager and a gardener. An additional member of staff carries out portering and general site support duties on an ad-hoc basis.. </w:t>
            </w:r>
          </w:p>
          <w:p w:rsidR="00000000" w:rsidDel="00000000" w:rsidP="00000000" w:rsidRDefault="00000000" w:rsidRPr="00000000" w14:paraId="0000003E">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The role will be based at The Manor Prep School and will report into a combination of The Manor’s Director of Finance and Operations, and Abingdon Schools Group’s Estates Manager and Operations Manager. The exact line management structure is yet to be fully determined.</w:t>
            </w:r>
          </w:p>
          <w:p w:rsidR="00000000" w:rsidDel="00000000" w:rsidP="00000000" w:rsidRDefault="00000000" w:rsidRPr="00000000" w14:paraId="00000040">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ind w:hanging="2"/>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 note on The Manor’s merger with Abingdon School</w:t>
            </w:r>
          </w:p>
          <w:p w:rsidR="00000000" w:rsidDel="00000000" w:rsidP="00000000" w:rsidRDefault="00000000" w:rsidRPr="00000000" w14:paraId="00000042">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The Manor Prep has recently announced a merger with Abingdon School to form the Abingdon Schools Group. This merger is scheduled to complete on 31 July 2026, and will bring many benefits to all schools involved, including Group-wide collaboration across the operational functions.</w:t>
            </w:r>
          </w:p>
          <w:p w:rsidR="00000000" w:rsidDel="00000000" w:rsidP="00000000" w:rsidRDefault="00000000" w:rsidRPr="00000000" w14:paraId="00000043">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ind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45">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ind w:hanging="2"/>
        <w:rPr>
          <w:rFonts w:ascii="Arial" w:cs="Arial" w:eastAsia="Arial" w:hAnsi="Arial"/>
          <w:sz w:val="20"/>
          <w:szCs w:val="20"/>
        </w:rPr>
      </w:pPr>
      <w:r w:rsidDel="00000000" w:rsidR="00000000" w:rsidRPr="00000000">
        <w:rPr>
          <w:rtl w:val="0"/>
        </w:rPr>
      </w:r>
    </w:p>
    <w:tbl>
      <w:tblPr>
        <w:tblStyle w:val="Table3"/>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54"/>
        <w:tblGridChange w:id="0">
          <w:tblGrid>
            <w:gridCol w:w="9854"/>
          </w:tblGrid>
        </w:tblGridChange>
      </w:tblGrid>
      <w:tr>
        <w:trPr>
          <w:cantSplit w:val="0"/>
          <w:trHeight w:val="368" w:hRule="atLeast"/>
          <w:tblHeader w:val="0"/>
        </w:trPr>
        <w:tc>
          <w:tcPr>
            <w:shd w:fill="e0e0e0" w:val="clear"/>
            <w:vAlign w:val="center"/>
          </w:tcPr>
          <w:p w:rsidR="00000000" w:rsidDel="00000000" w:rsidP="00000000" w:rsidRDefault="00000000" w:rsidRPr="00000000" w14:paraId="00000047">
            <w:pPr>
              <w:ind w:hanging="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Job Description:</w:t>
            </w:r>
            <w:r w:rsidDel="00000000" w:rsidR="00000000" w:rsidRPr="00000000">
              <w:rPr>
                <w:rtl w:val="0"/>
              </w:rPr>
            </w:r>
          </w:p>
        </w:tc>
      </w:tr>
      <w:tr>
        <w:trPr>
          <w:cantSplit w:val="0"/>
          <w:trHeight w:val="368" w:hRule="atLeast"/>
          <w:tblHeader w:val="0"/>
        </w:trPr>
        <w:tc>
          <w:tcPr>
            <w:vAlign w:val="center"/>
          </w:tcPr>
          <w:p w:rsidR="00000000" w:rsidDel="00000000" w:rsidP="00000000" w:rsidRDefault="00000000" w:rsidRPr="00000000" w14:paraId="00000048">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ind w:hanging="2"/>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Main duties &amp; responsibilities</w:t>
            </w:r>
          </w:p>
          <w:p w:rsidR="00000000" w:rsidDel="00000000" w:rsidP="00000000" w:rsidRDefault="00000000" w:rsidRPr="00000000" w14:paraId="0000004A">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Premises and maintenance</w:t>
            </w:r>
          </w:p>
          <w:p w:rsidR="00000000" w:rsidDel="00000000" w:rsidP="00000000" w:rsidRDefault="00000000" w:rsidRPr="00000000" w14:paraId="0000004C">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General day-to-day management of the Manor Prep’s site and grounds </w:t>
            </w:r>
          </w:p>
          <w:p w:rsidR="00000000" w:rsidDel="00000000" w:rsidP="00000000" w:rsidRDefault="00000000" w:rsidRPr="00000000" w14:paraId="0000004D">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General administrative tasks, responding to day to day staff queries and problems</w:t>
            </w:r>
          </w:p>
          <w:p w:rsidR="00000000" w:rsidDel="00000000" w:rsidP="00000000" w:rsidRDefault="00000000" w:rsidRPr="00000000" w14:paraId="0000004E">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Working proactively with other departments to provide operational support as requested</w:t>
            </w:r>
          </w:p>
          <w:p w:rsidR="00000000" w:rsidDel="00000000" w:rsidP="00000000" w:rsidRDefault="00000000" w:rsidRPr="00000000" w14:paraId="0000004F">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Line management of the two permanent site roles, and scheduling the ad-hoc site person’s working times</w:t>
            </w:r>
          </w:p>
          <w:p w:rsidR="00000000" w:rsidDel="00000000" w:rsidP="00000000" w:rsidRDefault="00000000" w:rsidRPr="00000000" w14:paraId="00000050">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Scheduling and Supervision of maintenance, repairs, compliance, and other site-related tasks, including working with contractors in gathering quotes, arranging working times and supervising work within budgeted limits</w:t>
            </w:r>
          </w:p>
          <w:p w:rsidR="00000000" w:rsidDel="00000000" w:rsidP="00000000" w:rsidRDefault="00000000" w:rsidRPr="00000000" w14:paraId="00000051">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Organisation and supervision of remedial works</w:t>
            </w:r>
          </w:p>
          <w:p w:rsidR="00000000" w:rsidDel="00000000" w:rsidP="00000000" w:rsidRDefault="00000000" w:rsidRPr="00000000" w14:paraId="00000052">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General day to day ‘hands on’ tasks across the site</w:t>
            </w:r>
          </w:p>
          <w:p w:rsidR="00000000" w:rsidDel="00000000" w:rsidP="00000000" w:rsidRDefault="00000000" w:rsidRPr="00000000" w14:paraId="00000053">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Working with the site keyholder (an ASG role) as required to ensure the integrity and security of the school site </w:t>
            </w:r>
          </w:p>
          <w:p w:rsidR="00000000" w:rsidDel="00000000" w:rsidP="00000000" w:rsidRDefault="00000000" w:rsidRPr="00000000" w14:paraId="00000054">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Keeping the compliance tracker fully up to date</w:t>
            </w:r>
          </w:p>
          <w:p w:rsidR="00000000" w:rsidDel="00000000" w:rsidP="00000000" w:rsidRDefault="00000000" w:rsidRPr="00000000" w14:paraId="00000055">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Oversight of the Spiceworks ticketing system,  prioritising and allocating jobs within the team</w:t>
            </w:r>
          </w:p>
          <w:p w:rsidR="00000000" w:rsidDel="00000000" w:rsidP="00000000" w:rsidRDefault="00000000" w:rsidRPr="00000000" w14:paraId="00000056">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 led by the Group’s Operations Manager and Estates Manager (based at Abingdon School), acting as the first  point of contact for scheduled operational tasks managed by the wider Abingdon Schools Group. Also, dealing with ad-hoc questions related to these functions as they arise on-site. The functions managed by ASG include:</w:t>
            </w:r>
          </w:p>
          <w:p w:rsidR="00000000" w:rsidDel="00000000" w:rsidP="00000000" w:rsidRDefault="00000000" w:rsidRPr="00000000" w14:paraId="00000057">
            <w:pPr>
              <w:numPr>
                <w:ilvl w:val="1"/>
                <w:numId w:val="2"/>
              </w:numPr>
              <w:ind w:left="143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Minibuses</w:t>
            </w:r>
          </w:p>
          <w:p w:rsidR="00000000" w:rsidDel="00000000" w:rsidP="00000000" w:rsidRDefault="00000000" w:rsidRPr="00000000" w14:paraId="00000058">
            <w:pPr>
              <w:numPr>
                <w:ilvl w:val="1"/>
                <w:numId w:val="2"/>
              </w:numPr>
              <w:ind w:left="143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Cleaning contract</w:t>
            </w:r>
          </w:p>
          <w:p w:rsidR="00000000" w:rsidDel="00000000" w:rsidP="00000000" w:rsidRDefault="00000000" w:rsidRPr="00000000" w14:paraId="00000059">
            <w:pPr>
              <w:numPr>
                <w:ilvl w:val="1"/>
                <w:numId w:val="2"/>
              </w:numPr>
              <w:ind w:left="143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Compliance work</w:t>
            </w:r>
          </w:p>
          <w:p w:rsidR="00000000" w:rsidDel="00000000" w:rsidP="00000000" w:rsidRDefault="00000000" w:rsidRPr="00000000" w14:paraId="0000005A">
            <w:pPr>
              <w:numPr>
                <w:ilvl w:val="1"/>
                <w:numId w:val="2"/>
              </w:numPr>
              <w:ind w:left="143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Risk Assessments and Health &amp; Safety</w:t>
            </w:r>
          </w:p>
          <w:p w:rsidR="00000000" w:rsidDel="00000000" w:rsidP="00000000" w:rsidRDefault="00000000" w:rsidRPr="00000000" w14:paraId="0000005B">
            <w:pPr>
              <w:numPr>
                <w:ilvl w:val="1"/>
                <w:numId w:val="2"/>
              </w:numPr>
              <w:ind w:left="143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Larger building or repair projects</w:t>
            </w:r>
          </w:p>
          <w:p w:rsidR="00000000" w:rsidDel="00000000" w:rsidP="00000000" w:rsidRDefault="00000000" w:rsidRPr="00000000" w14:paraId="0000005C">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Being a key part of the operational team involved in setting up and helping out at school events (e.g. sports day; fireworks night; school fete; and other miscellaneous events that run throughout the year)</w:t>
            </w:r>
          </w:p>
          <w:p w:rsidR="00000000" w:rsidDel="00000000" w:rsidP="00000000" w:rsidRDefault="00000000" w:rsidRPr="00000000" w14:paraId="0000005D">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Carrying out repairs and maintenance jobs as required alongside members of the site team. </w:t>
            </w:r>
          </w:p>
          <w:p w:rsidR="00000000" w:rsidDel="00000000" w:rsidP="00000000" w:rsidRDefault="00000000" w:rsidRPr="00000000" w14:paraId="0000005E">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attend regular meetings with The Manor’s DFO to discuss work scheduling, work progress, and spend against budgets</w:t>
            </w:r>
          </w:p>
          <w:p w:rsidR="00000000" w:rsidDel="00000000" w:rsidP="00000000" w:rsidRDefault="00000000" w:rsidRPr="00000000" w14:paraId="0000005F">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approve purchase orders raised by the site team and to approve invoices received for site work</w:t>
            </w:r>
          </w:p>
          <w:p w:rsidR="00000000" w:rsidDel="00000000" w:rsidP="00000000" w:rsidRDefault="00000000" w:rsidRPr="00000000" w14:paraId="00000060">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attend meetings as required with The Manor’s DFO and teams from the wider Abingdon Schools Group</w:t>
            </w:r>
          </w:p>
          <w:p w:rsidR="00000000" w:rsidDel="00000000" w:rsidP="00000000" w:rsidRDefault="00000000" w:rsidRPr="00000000" w14:paraId="0000006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Health &amp; Safety and Training</w:t>
            </w:r>
          </w:p>
          <w:p w:rsidR="00000000" w:rsidDel="00000000" w:rsidP="00000000" w:rsidRDefault="00000000" w:rsidRPr="00000000" w14:paraId="00000064">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understand statutory Health and Safety Regulations, the School’s Health and Safety and Compliance policies, and to ensure all processes are compliant, reporting any issues and potential issues to the DFO</w:t>
            </w:r>
          </w:p>
          <w:p w:rsidR="00000000" w:rsidDel="00000000" w:rsidP="00000000" w:rsidRDefault="00000000" w:rsidRPr="00000000" w14:paraId="00000065">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Attendance at the termly H&amp;S Committee meetings</w:t>
            </w:r>
          </w:p>
          <w:p w:rsidR="00000000" w:rsidDel="00000000" w:rsidP="00000000" w:rsidRDefault="00000000" w:rsidRPr="00000000" w14:paraId="00000066">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Liaison with the School’s H&amp;S consultants, and ensuring their contracted responsibilities are carried out</w:t>
            </w:r>
          </w:p>
          <w:p w:rsidR="00000000" w:rsidDel="00000000" w:rsidP="00000000" w:rsidRDefault="00000000" w:rsidRPr="00000000" w14:paraId="00000067">
            <w:pPr>
              <w:numPr>
                <w:ilvl w:val="0"/>
                <w:numId w:val="2"/>
              </w:numPr>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attend all mandatory staff training as required, to carry out other training as requested </w:t>
            </w:r>
          </w:p>
          <w:p w:rsidR="00000000" w:rsidDel="00000000" w:rsidP="00000000" w:rsidRDefault="00000000" w:rsidRPr="00000000" w14:paraId="00000068">
            <w:pPr>
              <w:numPr>
                <w:ilvl w:val="0"/>
                <w:numId w:val="2"/>
              </w:numPr>
              <w:spacing w:after="120" w:lineRule="auto"/>
              <w:ind w:left="71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To follow the directions contained in the Staff Handbook, which may change from time to time.</w:t>
            </w:r>
          </w:p>
          <w:p w:rsidR="00000000" w:rsidDel="00000000" w:rsidP="00000000" w:rsidRDefault="00000000" w:rsidRPr="00000000" w14:paraId="00000069">
            <w:pPr>
              <w:ind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6A">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B">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Person Specification</w:t>
      </w:r>
    </w:p>
    <w:p w:rsidR="00000000" w:rsidDel="00000000" w:rsidP="00000000" w:rsidRDefault="00000000" w:rsidRPr="00000000" w14:paraId="0000006C">
      <w:pPr>
        <w:rPr>
          <w:rFonts w:ascii="Arial" w:cs="Arial" w:eastAsia="Arial" w:hAnsi="Arial"/>
        </w:rPr>
      </w:pPr>
      <w:r w:rsidDel="00000000" w:rsidR="00000000" w:rsidRPr="00000000">
        <w:rPr>
          <w:rtl w:val="0"/>
        </w:rPr>
      </w:r>
    </w:p>
    <w:tbl>
      <w:tblPr>
        <w:tblStyle w:val="Table4"/>
        <w:tblW w:w="9840.0" w:type="dxa"/>
        <w:jc w:val="left"/>
        <w:tblInd w:w="-100.0" w:type="dxa"/>
        <w:tblLayout w:type="fixed"/>
        <w:tblLook w:val="0400"/>
      </w:tblPr>
      <w:tblGrid>
        <w:gridCol w:w="1935"/>
        <w:gridCol w:w="4140"/>
        <w:gridCol w:w="3765"/>
        <w:tblGridChange w:id="0">
          <w:tblGrid>
            <w:gridCol w:w="1935"/>
            <w:gridCol w:w="4140"/>
            <w:gridCol w:w="37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jc w:val="cente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Criteria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jc w:val="cente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Essential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jc w:val="cente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Desirable</w:t>
            </w:r>
            <w:r w:rsidDel="00000000" w:rsidR="00000000" w:rsidRPr="00000000">
              <w:rPr>
                <w:rtl w:val="0"/>
              </w:rPr>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jc w:val="cente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Experience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jc w:val="center"/>
              <w:rPr>
                <w:rFonts w:ascii="Arial" w:cs="Arial" w:eastAsia="Arial" w:hAnsi="Arial"/>
                <w:sz w:val="22"/>
                <w:szCs w:val="22"/>
              </w:rPr>
            </w:pPr>
            <w:r w:rsidDel="00000000" w:rsidR="00000000" w:rsidRPr="00000000">
              <w:rPr>
                <w:rFonts w:ascii="Arial" w:cs="Arial" w:eastAsia="Arial" w:hAnsi="Arial"/>
                <w:sz w:val="18"/>
                <w:szCs w:val="18"/>
                <w:rtl w:val="0"/>
              </w:rPr>
              <w:t xml:space="preserve">Is confident using technology and IT systems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Experience in a school environment</w:t>
            </w:r>
          </w:p>
          <w:p w:rsidR="00000000" w:rsidDel="00000000" w:rsidP="00000000" w:rsidRDefault="00000000" w:rsidRPr="00000000" w14:paraId="0000007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 trade qualification</w:t>
            </w:r>
          </w:p>
          <w:p w:rsidR="00000000" w:rsidDel="00000000" w:rsidP="00000000" w:rsidRDefault="00000000" w:rsidRPr="00000000" w14:paraId="0000007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6">
            <w:pPr>
              <w:jc w:val="center"/>
              <w:rPr>
                <w:rFonts w:ascii="Arial" w:cs="Arial" w:eastAsia="Arial" w:hAnsi="Arial"/>
                <w:sz w:val="22"/>
                <w:szCs w:val="22"/>
              </w:rPr>
            </w:pPr>
            <w:r w:rsidDel="00000000" w:rsidR="00000000" w:rsidRPr="00000000">
              <w:rPr>
                <w:rFonts w:ascii="Arial" w:cs="Arial" w:eastAsia="Arial" w:hAnsi="Arial"/>
                <w:sz w:val="18"/>
                <w:szCs w:val="18"/>
                <w:rtl w:val="0"/>
              </w:rPr>
              <w:t xml:space="preserve">Building repair management </w:t>
            </w:r>
            <w:r w:rsidDel="00000000" w:rsidR="00000000" w:rsidRPr="00000000">
              <w:rPr>
                <w:rtl w:val="0"/>
              </w:rPr>
            </w:r>
          </w:p>
        </w:tc>
      </w:tr>
      <w:tr>
        <w:trPr>
          <w:cantSplit w:val="0"/>
          <w:trHeight w:val="3744.78515625" w:hRule="atLeast"/>
          <w:tblHeader w:val="0"/>
        </w:trPr>
        <w:tc>
          <w:tcPr>
            <w:tcBorders>
              <w:top w:color="000000" w:space="0" w:sz="0" w:val="nil"/>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7">
            <w:pPr>
              <w:jc w:val="cente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Personal Qualities</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An enthusiastic, practically-minded problem solver</w:t>
            </w:r>
          </w:p>
          <w:p w:rsidR="00000000" w:rsidDel="00000000" w:rsidP="00000000" w:rsidRDefault="00000000" w:rsidRPr="00000000" w14:paraId="00000079">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Takes pride in being responsible for maintaining their school site</w:t>
            </w:r>
          </w:p>
          <w:p w:rsidR="00000000" w:rsidDel="00000000" w:rsidP="00000000" w:rsidRDefault="00000000" w:rsidRPr="00000000" w14:paraId="0000007A">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Can confidently manage people and delegate tasks</w:t>
            </w:r>
          </w:p>
          <w:p w:rsidR="00000000" w:rsidDel="00000000" w:rsidP="00000000" w:rsidRDefault="00000000" w:rsidRPr="00000000" w14:paraId="0000007B">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Is professional when dealing with multiple requests from teachers, support staff, senior leaders and Group operational managers</w:t>
            </w:r>
          </w:p>
          <w:p w:rsidR="00000000" w:rsidDel="00000000" w:rsidP="00000000" w:rsidRDefault="00000000" w:rsidRPr="00000000" w14:paraId="0000007C">
            <w:pPr>
              <w:jc w:val="center"/>
              <w:rPr>
                <w:rFonts w:ascii="Arial" w:cs="Arial" w:eastAsia="Arial" w:hAnsi="Arial"/>
                <w:sz w:val="22"/>
                <w:szCs w:val="22"/>
              </w:rPr>
            </w:pPr>
            <w:r w:rsidDel="00000000" w:rsidR="00000000" w:rsidRPr="00000000">
              <w:rPr>
                <w:rFonts w:ascii="Arial" w:cs="Arial" w:eastAsia="Arial" w:hAnsi="Arial"/>
                <w:sz w:val="18"/>
                <w:szCs w:val="18"/>
                <w:rtl w:val="0"/>
              </w:rPr>
              <w:t xml:space="preserve">Is able to understand what a school site requires and pro-actively makes it happen</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jc w:val="center"/>
              <w:rPr>
                <w:rFonts w:ascii="Arial" w:cs="Arial" w:eastAsia="Arial" w:hAnsi="Arial"/>
                <w:sz w:val="18"/>
                <w:szCs w:val="18"/>
              </w:rPr>
            </w:pPr>
            <w:r w:rsidDel="00000000" w:rsidR="00000000" w:rsidRPr="00000000">
              <w:rPr>
                <w:rtl w:val="0"/>
              </w:rPr>
            </w:r>
          </w:p>
        </w:tc>
      </w:tr>
      <w:tr>
        <w:trPr>
          <w:cantSplit w:val="0"/>
          <w:trHeight w:val="1579.9218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E">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Other Requirements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F">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Commitment to promote and safeguard the welfare of children</w:t>
            </w:r>
          </w:p>
          <w:p w:rsidR="00000000" w:rsidDel="00000000" w:rsidP="00000000" w:rsidRDefault="00000000" w:rsidRPr="00000000" w14:paraId="00000080">
            <w:pPr>
              <w:spacing w:after="240" w:befor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Strong alignment with the aims and ethos of The Manor Preparatory School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81">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82">
      <w:pPr>
        <w:ind w:hanging="2"/>
        <w:rPr>
          <w:rFonts w:ascii="Arial" w:cs="Arial" w:eastAsia="Arial" w:hAnsi="Arial"/>
          <w:sz w:val="20"/>
          <w:szCs w:val="20"/>
        </w:rPr>
      </w:pPr>
      <w:r w:rsidDel="00000000" w:rsidR="00000000" w:rsidRPr="00000000">
        <w:rPr>
          <w:rtl w:val="0"/>
        </w:rPr>
      </w:r>
    </w:p>
    <w:tbl>
      <w:tblPr>
        <w:tblStyle w:val="Table5"/>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54"/>
        <w:tblGridChange w:id="0">
          <w:tblGrid>
            <w:gridCol w:w="9854"/>
          </w:tblGrid>
        </w:tblGridChange>
      </w:tblGrid>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83">
            <w:pPr>
              <w:ind w:hanging="2"/>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Review Arrangements:</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4">
            <w:pPr>
              <w:ind w:hanging="2"/>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5">
            <w:pPr>
              <w:ind w:hanging="2"/>
              <w:rPr>
                <w:rFonts w:ascii="Arial" w:cs="Arial" w:eastAsia="Arial" w:hAnsi="Arial"/>
                <w:sz w:val="16"/>
                <w:szCs w:val="16"/>
              </w:rPr>
            </w:pPr>
            <w:r w:rsidDel="00000000" w:rsidR="00000000" w:rsidRPr="00000000">
              <w:rPr>
                <w:rFonts w:ascii="Arial" w:cs="Arial" w:eastAsia="Arial" w:hAnsi="Arial"/>
                <w:sz w:val="16"/>
                <w:szCs w:val="16"/>
                <w:rtl w:val="0"/>
              </w:rPr>
              <w:t xml:space="preserve">The details contained in this Job Description reflect the content of the job at the date it was prepared.  It is inevitable that over time the nature of the job may change.  Existing duties may no longer be required and other duties may be gained without changing the general nature of the post or the level of responsibility entailed.  Consequently, the school may revise this Job Description from time to time in consultation with the postholder.</w:t>
            </w:r>
          </w:p>
          <w:p w:rsidR="00000000" w:rsidDel="00000000" w:rsidP="00000000" w:rsidRDefault="00000000" w:rsidRPr="00000000" w14:paraId="00000086">
            <w:pPr>
              <w:ind w:hanging="2"/>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87">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88">
      <w:pP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Terms and conditions</w:t>
      </w:r>
    </w:p>
    <w:p w:rsidR="00000000" w:rsidDel="00000000" w:rsidP="00000000" w:rsidRDefault="00000000" w:rsidRPr="00000000" w14:paraId="00000089">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8A">
      <w:pPr>
        <w:ind w:left="1417.3228346456694" w:hanging="1417.3228346456694"/>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Hours:</w:t>
        <w:tab/>
      </w:r>
      <w:r w:rsidDel="00000000" w:rsidR="00000000" w:rsidRPr="00000000">
        <w:rPr>
          <w:rFonts w:ascii="Arial" w:cs="Arial" w:eastAsia="Arial" w:hAnsi="Arial"/>
          <w:sz w:val="20"/>
          <w:szCs w:val="20"/>
          <w:rtl w:val="0"/>
        </w:rPr>
        <w:tab/>
        <w:t xml:space="preserve">8.30am to 5.30pm Monday to Friday with a 30-minute paid lunch break.  </w:t>
      </w:r>
    </w:p>
    <w:p w:rsidR="00000000" w:rsidDel="00000000" w:rsidP="00000000" w:rsidRDefault="00000000" w:rsidRPr="00000000" w14:paraId="0000008B">
      <w:pPr>
        <w:ind w:left="2857.3228346456694" w:hanging="1417.3228346456694"/>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There is an option for 9.00am to 6.00pm</w:t>
      </w:r>
      <w:r w:rsidDel="00000000" w:rsidR="00000000" w:rsidRPr="00000000">
        <w:rPr>
          <w:rFonts w:ascii="Arial" w:cs="Arial" w:eastAsia="Arial" w:hAnsi="Arial"/>
          <w:b w:val="1"/>
          <w:bCs w:val="1"/>
          <w:sz w:val="20"/>
          <w:szCs w:val="20"/>
          <w:rtl w:val="0"/>
        </w:rPr>
        <w:tab/>
      </w:r>
    </w:p>
    <w:p w:rsidR="00000000" w:rsidDel="00000000" w:rsidP="00000000" w:rsidRDefault="00000000" w:rsidRPr="00000000" w14:paraId="0000008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Contract:</w:t>
      </w:r>
      <w:r w:rsidDel="00000000" w:rsidR="00000000" w:rsidRPr="00000000">
        <w:rPr>
          <w:rFonts w:ascii="Arial" w:cs="Arial" w:eastAsia="Arial" w:hAnsi="Arial"/>
          <w:sz w:val="20"/>
          <w:szCs w:val="20"/>
          <w:rtl w:val="0"/>
        </w:rPr>
        <w:tab/>
        <w:t xml:space="preserve">Full-year permanent contract</w:t>
      </w:r>
    </w:p>
    <w:p w:rsidR="00000000" w:rsidDel="00000000" w:rsidP="00000000" w:rsidRDefault="00000000" w:rsidRPr="00000000" w14:paraId="0000008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Salary:</w:t>
      </w:r>
      <w:r w:rsidDel="00000000" w:rsidR="00000000" w:rsidRPr="00000000">
        <w:rPr>
          <w:rFonts w:ascii="Arial" w:cs="Arial" w:eastAsia="Arial" w:hAnsi="Arial"/>
          <w:sz w:val="20"/>
          <w:szCs w:val="20"/>
          <w:rtl w:val="0"/>
        </w:rPr>
        <w:tab/>
        <w:tab/>
        <w:t xml:space="preserve">£39,000 per annum.  </w:t>
      </w:r>
    </w:p>
    <w:p w:rsidR="00000000" w:rsidDel="00000000" w:rsidP="00000000" w:rsidRDefault="00000000" w:rsidRPr="00000000" w14:paraId="0000009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ind w:left="1417.3228346456694" w:hanging="1417.3228346456694"/>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Annual leave:</w:t>
      </w:r>
      <w:r w:rsidDel="00000000" w:rsidR="00000000" w:rsidRPr="00000000">
        <w:rPr>
          <w:rFonts w:ascii="Arial" w:cs="Arial" w:eastAsia="Arial" w:hAnsi="Arial"/>
          <w:sz w:val="20"/>
          <w:szCs w:val="20"/>
          <w:rtl w:val="0"/>
        </w:rPr>
        <w:tab/>
        <w:t xml:space="preserve">30 days per calendar year.  Annual leave should be taken during the school breaks however, there can be some flexibility depending on the role.</w:t>
      </w:r>
    </w:p>
    <w:p w:rsidR="00000000" w:rsidDel="00000000" w:rsidP="00000000" w:rsidRDefault="00000000" w:rsidRPr="00000000" w14:paraId="00000092">
      <w:pPr>
        <w:ind w:left="1417.322834645669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Start date:</w:t>
      </w:r>
      <w:r w:rsidDel="00000000" w:rsidR="00000000" w:rsidRPr="00000000">
        <w:rPr>
          <w:rFonts w:ascii="Arial" w:cs="Arial" w:eastAsia="Arial" w:hAnsi="Arial"/>
          <w:sz w:val="20"/>
          <w:szCs w:val="20"/>
          <w:rtl w:val="0"/>
        </w:rPr>
        <w:tab/>
        <w:t xml:space="preserve">1 September 2026</w:t>
      </w:r>
    </w:p>
    <w:p w:rsidR="00000000" w:rsidDel="00000000" w:rsidP="00000000" w:rsidRDefault="00000000" w:rsidRPr="00000000" w14:paraId="00000094">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Probation:</w:t>
      </w:r>
      <w:r w:rsidDel="00000000" w:rsidR="00000000" w:rsidRPr="00000000">
        <w:rPr>
          <w:rFonts w:ascii="Arial" w:cs="Arial" w:eastAsia="Arial" w:hAnsi="Arial"/>
          <w:sz w:val="20"/>
          <w:szCs w:val="20"/>
          <w:rtl w:val="0"/>
        </w:rPr>
        <w:tab/>
        <w:t xml:space="preserve">6 months </w:t>
      </w:r>
    </w:p>
    <w:p w:rsidR="00000000" w:rsidDel="00000000" w:rsidP="00000000" w:rsidRDefault="00000000" w:rsidRPr="00000000" w14:paraId="00000096">
      <w:pPr>
        <w:ind w:left="1417.322834645669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Contractual benefits</w:t>
      </w:r>
    </w:p>
    <w:p w:rsidR="00000000" w:rsidDel="00000000" w:rsidP="00000000" w:rsidRDefault="00000000" w:rsidRPr="00000000" w14:paraId="00000099">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9A">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Pension: </w:t>
      </w:r>
      <w:r w:rsidDel="00000000" w:rsidR="00000000" w:rsidRPr="00000000">
        <w:rPr>
          <w:rFonts w:ascii="Arial" w:cs="Arial" w:eastAsia="Arial" w:hAnsi="Arial"/>
          <w:sz w:val="20"/>
          <w:szCs w:val="20"/>
          <w:rtl w:val="0"/>
        </w:rPr>
        <w:t xml:space="preserve">The Manor offers the Scottish Widows Pension Scheme for Non-Teaching Staff (6% employer contribution). Eligible employees who are members of the pension scheme also benefit from life assurance cover, subject to the scheme’s terms and eligibility criteria. </w:t>
      </w:r>
    </w:p>
    <w:p w:rsidR="00000000" w:rsidDel="00000000" w:rsidP="00000000" w:rsidRDefault="00000000" w:rsidRPr="00000000" w14:paraId="0000009B">
      <w:pPr>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9C">
      <w:pP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Non-contractual benefits</w:t>
      </w:r>
    </w:p>
    <w:p w:rsidR="00000000" w:rsidDel="00000000" w:rsidP="00000000" w:rsidRDefault="00000000" w:rsidRPr="00000000" w14:paraId="0000009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Lunch, Drinks and Snacks: </w:t>
      </w:r>
      <w:r w:rsidDel="00000000" w:rsidR="00000000" w:rsidRPr="00000000">
        <w:rPr>
          <w:rFonts w:ascii="Arial" w:cs="Arial" w:eastAsia="Arial" w:hAnsi="Arial"/>
          <w:sz w:val="20"/>
          <w:szCs w:val="20"/>
          <w:rtl w:val="0"/>
        </w:rPr>
        <w:t xml:space="preserve">Staff are provided, at no cost, with lunch, hot drinks and snacks throughout the day (term time only).</w:t>
      </w:r>
    </w:p>
    <w:p w:rsidR="00000000" w:rsidDel="00000000" w:rsidP="00000000" w:rsidRDefault="00000000" w:rsidRPr="00000000" w14:paraId="000000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School Fee Reduction: </w:t>
      </w:r>
      <w:r w:rsidDel="00000000" w:rsidR="00000000" w:rsidRPr="00000000">
        <w:rPr>
          <w:rFonts w:ascii="Arial" w:cs="Arial" w:eastAsia="Arial" w:hAnsi="Arial"/>
          <w:sz w:val="20"/>
          <w:szCs w:val="20"/>
          <w:rtl w:val="0"/>
        </w:rPr>
        <w:t xml:space="preserve">Children of Teaching and Support Staff at The Manor may be eligible for a reduction on the basic tuition fees. The continuance of School fee reduction provision is at the Governors’ discretion. Please contact the Director of Finance &amp; Operations for further information. Please note, this benefit is pro-rated for part time staff.</w:t>
      </w:r>
    </w:p>
    <w:p w:rsidR="00000000" w:rsidDel="00000000" w:rsidP="00000000" w:rsidRDefault="00000000" w:rsidRPr="00000000" w14:paraId="000000A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Subsidised rates: </w:t>
      </w:r>
      <w:r w:rsidDel="00000000" w:rsidR="00000000" w:rsidRPr="00000000">
        <w:rPr>
          <w:rFonts w:ascii="Arial" w:cs="Arial" w:eastAsia="Arial" w:hAnsi="Arial"/>
          <w:sz w:val="20"/>
          <w:szCs w:val="20"/>
          <w:rtl w:val="0"/>
        </w:rPr>
        <w:t xml:space="preserve">For staff children at Extended Day and Clubs.  Attendance at Manor Fun during the school holidays is subsidised for staff.  For the avoidance of doubt, the subsidy will only apply if the staff member is working at school at the same time.</w:t>
      </w:r>
    </w:p>
    <w:p w:rsidR="00000000" w:rsidDel="00000000" w:rsidP="00000000" w:rsidRDefault="00000000" w:rsidRPr="00000000" w14:paraId="000000A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Parking: </w:t>
      </w:r>
      <w:r w:rsidDel="00000000" w:rsidR="00000000" w:rsidRPr="00000000">
        <w:rPr>
          <w:rFonts w:ascii="Arial" w:cs="Arial" w:eastAsia="Arial" w:hAnsi="Arial"/>
          <w:sz w:val="20"/>
          <w:szCs w:val="20"/>
          <w:rtl w:val="0"/>
        </w:rPr>
        <w:t xml:space="preserve">Free staff parking on site at The Manor is permitted. </w:t>
      </w:r>
    </w:p>
    <w:p w:rsidR="00000000" w:rsidDel="00000000" w:rsidP="00000000" w:rsidRDefault="00000000" w:rsidRPr="00000000" w14:paraId="000000A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Facilities Hire: </w:t>
      </w:r>
      <w:r w:rsidDel="00000000" w:rsidR="00000000" w:rsidRPr="00000000">
        <w:rPr>
          <w:rFonts w:ascii="Arial" w:cs="Arial" w:eastAsia="Arial" w:hAnsi="Arial"/>
          <w:sz w:val="20"/>
          <w:szCs w:val="20"/>
          <w:rtl w:val="0"/>
        </w:rPr>
        <w:t xml:space="preserve">Staff at The Manor are able to hire the School facilities including the Sports Hall, for personal events. </w:t>
      </w:r>
    </w:p>
    <w:p w:rsidR="00000000" w:rsidDel="00000000" w:rsidP="00000000" w:rsidRDefault="00000000" w:rsidRPr="00000000" w14:paraId="000000A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One to One Counselling: </w:t>
      </w:r>
      <w:r w:rsidDel="00000000" w:rsidR="00000000" w:rsidRPr="00000000">
        <w:rPr>
          <w:rFonts w:ascii="Arial" w:cs="Arial" w:eastAsia="Arial" w:hAnsi="Arial"/>
          <w:sz w:val="20"/>
          <w:szCs w:val="20"/>
          <w:rtl w:val="0"/>
        </w:rPr>
        <w:t xml:space="preserve">Teaching and support staff are entitled to 6 free counselling sessions.  This service is confidential. </w:t>
      </w:r>
    </w:p>
    <w:p w:rsidR="00000000" w:rsidDel="00000000" w:rsidP="00000000" w:rsidRDefault="00000000" w:rsidRPr="00000000" w14:paraId="000000A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24 Hour Counselling and Legal Helpline: </w:t>
      </w:r>
      <w:r w:rsidDel="00000000" w:rsidR="00000000" w:rsidRPr="00000000">
        <w:rPr>
          <w:rFonts w:ascii="Arial" w:cs="Arial" w:eastAsia="Arial" w:hAnsi="Arial"/>
          <w:sz w:val="20"/>
          <w:szCs w:val="20"/>
          <w:rtl w:val="0"/>
        </w:rPr>
        <w:t xml:space="preserve">Teaching and support staff are entitled to unlimited free legal advice through a 24-hour counselling helpline provided by DAS UK Group. </w:t>
      </w:r>
    </w:p>
    <w:p w:rsidR="00000000" w:rsidDel="00000000" w:rsidP="00000000" w:rsidRDefault="00000000" w:rsidRPr="00000000" w14:paraId="000000A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Discounts: “</w:t>
      </w:r>
      <w:r w:rsidDel="00000000" w:rsidR="00000000" w:rsidRPr="00000000">
        <w:rPr>
          <w:rFonts w:ascii="Arial" w:cs="Arial" w:eastAsia="Arial" w:hAnsi="Arial"/>
          <w:sz w:val="20"/>
          <w:szCs w:val="20"/>
          <w:rtl w:val="0"/>
        </w:rPr>
        <w:t xml:space="preserve">Fit to Run” (Sports Shop) of 10% and “Stevenson’s” (School Wear) of 5%.</w:t>
      </w:r>
    </w:p>
    <w:p w:rsidR="00000000" w:rsidDel="00000000" w:rsidP="00000000" w:rsidRDefault="00000000" w:rsidRPr="00000000" w14:paraId="000000A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Eye Tests: </w:t>
      </w:r>
      <w:r w:rsidDel="00000000" w:rsidR="00000000" w:rsidRPr="00000000">
        <w:rPr>
          <w:rFonts w:ascii="Arial" w:cs="Arial" w:eastAsia="Arial" w:hAnsi="Arial"/>
          <w:sz w:val="20"/>
          <w:szCs w:val="20"/>
          <w:rtl w:val="0"/>
        </w:rPr>
        <w:t xml:space="preserve">Teaching and support staff at The Manor are entitled to one free eye test every two years. </w:t>
      </w:r>
    </w:p>
    <w:p w:rsidR="00000000" w:rsidDel="00000000" w:rsidP="00000000" w:rsidRDefault="00000000" w:rsidRPr="00000000" w14:paraId="000000A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Post: </w:t>
      </w:r>
      <w:r w:rsidDel="00000000" w:rsidR="00000000" w:rsidRPr="00000000">
        <w:rPr>
          <w:rFonts w:ascii="Arial" w:cs="Arial" w:eastAsia="Arial" w:hAnsi="Arial"/>
          <w:sz w:val="20"/>
          <w:szCs w:val="20"/>
          <w:rtl w:val="0"/>
        </w:rPr>
        <w:t xml:space="preserve">Ability to use the school franking machine for personal post which still needs to be paid for (via the “honesty pot” in the Bursary) but this is at the reduced franking costs rather than the more expensive stamps.</w:t>
      </w:r>
    </w:p>
    <w:p w:rsidR="00000000" w:rsidDel="00000000" w:rsidP="00000000" w:rsidRDefault="00000000" w:rsidRPr="00000000" w14:paraId="000000B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Flu Jabs: </w:t>
      </w:r>
      <w:r w:rsidDel="00000000" w:rsidR="00000000" w:rsidRPr="00000000">
        <w:rPr>
          <w:rFonts w:ascii="Arial" w:cs="Arial" w:eastAsia="Arial" w:hAnsi="Arial"/>
          <w:sz w:val="20"/>
          <w:szCs w:val="20"/>
          <w:rtl w:val="0"/>
        </w:rPr>
        <w:t xml:space="preserve">Teaching and support staff at The Manor are entitled to be reimbursed for an annual flu jab</w:t>
      </w:r>
    </w:p>
    <w:p w:rsidR="00000000" w:rsidDel="00000000" w:rsidP="00000000" w:rsidRDefault="00000000" w:rsidRPr="00000000" w14:paraId="000000B3">
      <w:pPr>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B4">
      <w:pP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The above non-contractual benefits are currently available to staff. They are at the discretion of the Governors who reserve the right to withdraw them without notice. </w:t>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rtl w:val="0"/>
        </w:rPr>
      </w:r>
    </w:p>
    <w:p w:rsidR="00000000" w:rsidDel="00000000" w:rsidP="00000000" w:rsidRDefault="00000000" w:rsidRPr="00000000" w14:paraId="000000B7">
      <w:pPr>
        <w:spacing w:line="276" w:lineRule="auto"/>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Enquiries are welcome. For an informal discussion about the role please contact Tom Willner-Reid, Director of Finance &amp; Operations, initially via email:  </w:t>
      </w:r>
      <w:hyperlink r:id="rId9">
        <w:r w:rsidDel="00000000" w:rsidR="00000000" w:rsidRPr="00000000">
          <w:rPr>
            <w:rFonts w:ascii="Arial" w:cs="Arial" w:eastAsia="Arial" w:hAnsi="Arial"/>
            <w:color w:val="1155cc"/>
            <w:sz w:val="20"/>
            <w:szCs w:val="20"/>
            <w:u w:val="single"/>
            <w:rtl w:val="0"/>
          </w:rPr>
          <w:t xml:space="preserve">twillner-reid@manorprep.org</w:t>
        </w:r>
      </w:hyperlink>
      <w:r w:rsidDel="00000000" w:rsidR="00000000" w:rsidRPr="00000000">
        <w:rPr>
          <w:rtl w:val="0"/>
        </w:rPr>
      </w:r>
    </w:p>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 any queries regarding the application form or the recruitment process, please contact Rachel Hodgson, HR Officer via </w:t>
      </w:r>
      <w:hyperlink r:id="rId10">
        <w:r w:rsidDel="00000000" w:rsidR="00000000" w:rsidRPr="00000000">
          <w:rPr>
            <w:rFonts w:ascii="Arial" w:cs="Arial" w:eastAsia="Arial" w:hAnsi="Arial"/>
            <w:color w:val="0000ff"/>
            <w:sz w:val="20"/>
            <w:szCs w:val="20"/>
            <w:u w:val="single"/>
            <w:rtl w:val="0"/>
          </w:rPr>
          <w:t xml:space="preserve">hr@manorprep.org</w:t>
        </w:r>
      </w:hyperlink>
      <w:r w:rsidDel="00000000" w:rsidR="00000000" w:rsidRPr="00000000">
        <w:rPr>
          <w:rFonts w:ascii="Arial" w:cs="Arial" w:eastAsia="Arial" w:hAnsi="Arial"/>
          <w:sz w:val="20"/>
          <w:szCs w:val="20"/>
          <w:rtl w:val="0"/>
        </w:rPr>
        <w:t xml:space="preserve"> or by phone on 01235 858478.</w:t>
      </w:r>
    </w:p>
    <w:p w:rsidR="00000000" w:rsidDel="00000000" w:rsidP="00000000" w:rsidRDefault="00000000" w:rsidRPr="00000000" w14:paraId="000000BB">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How to apply</w:t>
      </w:r>
    </w:p>
    <w:p w:rsidR="00000000" w:rsidDel="00000000" w:rsidP="00000000" w:rsidRDefault="00000000" w:rsidRPr="00000000" w14:paraId="000000B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rPr>
          <w:rFonts w:ascii="Arial" w:cs="Arial" w:eastAsia="Arial" w:hAnsi="Arial"/>
          <w:sz w:val="20"/>
          <w:szCs w:val="20"/>
        </w:rPr>
      </w:pPr>
      <w:r w:rsidDel="00000000" w:rsidR="00000000" w:rsidRPr="00000000">
        <w:rPr>
          <w:rFonts w:ascii="Arial" w:cs="Arial" w:eastAsia="Arial" w:hAnsi="Arial"/>
          <w:sz w:val="20"/>
          <w:szCs w:val="20"/>
          <w:rtl w:val="0"/>
        </w:rPr>
        <w:t xml:space="preserve">Before applying for this position, candidates should read our Safeguarding Children Policy (which includes the Child Protection Policy), available on the policies section of our website (</w:t>
      </w:r>
      <w:hyperlink r:id="rId11">
        <w:r w:rsidDel="00000000" w:rsidR="00000000" w:rsidRPr="00000000">
          <w:rPr>
            <w:rFonts w:ascii="Arial" w:cs="Arial" w:eastAsia="Arial" w:hAnsi="Arial"/>
            <w:color w:val="0000ff"/>
            <w:sz w:val="20"/>
            <w:szCs w:val="20"/>
            <w:u w:val="single"/>
            <w:rtl w:val="0"/>
          </w:rPr>
          <w:t xml:space="preserve">http://www.manorprep.org/about-our-school/policies/</w:t>
        </w:r>
      </w:hyperlink>
      <w:r w:rsidDel="00000000" w:rsidR="00000000" w:rsidRPr="00000000">
        <w:rPr>
          <w:rFonts w:ascii="Arial" w:cs="Arial" w:eastAsia="Arial" w:hAnsi="Arial"/>
          <w:sz w:val="20"/>
          <w:szCs w:val="20"/>
          <w:rtl w:val="0"/>
        </w:rPr>
        <w:t xml:space="preserve">). Please also refer to the website for further information about the school. </w:t>
      </w:r>
    </w:p>
    <w:p w:rsidR="00000000" w:rsidDel="00000000" w:rsidP="00000000" w:rsidRDefault="00000000" w:rsidRPr="00000000" w14:paraId="000000B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jc w:val="left"/>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Internal candidates</w:t>
      </w:r>
    </w:p>
    <w:p w:rsidR="00000000" w:rsidDel="00000000" w:rsidP="00000000" w:rsidRDefault="00000000" w:rsidRPr="00000000" w14:paraId="000000C2">
      <w:pPr>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Please address Expressions of Interest to Tom Willner-Reid and send to </w:t>
      </w:r>
      <w:hyperlink r:id="rId12">
        <w:r w:rsidDel="00000000" w:rsidR="00000000" w:rsidRPr="00000000">
          <w:rPr>
            <w:rFonts w:ascii="Arial" w:cs="Arial" w:eastAsia="Arial" w:hAnsi="Arial"/>
            <w:color w:val="1155cc"/>
            <w:sz w:val="20"/>
            <w:szCs w:val="20"/>
            <w:u w:val="single"/>
            <w:rtl w:val="0"/>
          </w:rPr>
          <w:t xml:space="preserve">hr@manorprep.org</w:t>
        </w:r>
      </w:hyperlink>
      <w:r w:rsidDel="00000000" w:rsidR="00000000" w:rsidRPr="00000000">
        <w:rPr>
          <w:rFonts w:ascii="Arial" w:cs="Arial" w:eastAsia="Arial" w:hAnsi="Arial"/>
          <w:sz w:val="20"/>
          <w:szCs w:val="20"/>
          <w:rtl w:val="0"/>
        </w:rPr>
        <w:t xml:space="preserve"> no later than Friday 31 July 2026.</w:t>
      </w:r>
      <w:r w:rsidDel="00000000" w:rsidR="00000000" w:rsidRPr="00000000">
        <w:rPr>
          <w:rtl w:val="0"/>
        </w:rPr>
      </w:r>
    </w:p>
    <w:p w:rsidR="00000000" w:rsidDel="00000000" w:rsidP="00000000" w:rsidRDefault="00000000" w:rsidRPr="00000000" w14:paraId="000000C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4">
      <w:pPr>
        <w:jc w:val="left"/>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External candidates</w:t>
      </w:r>
    </w:p>
    <w:p w:rsidR="00000000" w:rsidDel="00000000" w:rsidP="00000000" w:rsidRDefault="00000000" w:rsidRPr="00000000" w14:paraId="000000C5">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Applications will only be accepted from candidates completing The Manor Application Form in full. CV’s will not be accepted in substitution for completed application forms. They may, however, be submitted in addition to the application form.</w:t>
      </w:r>
    </w:p>
    <w:p w:rsidR="00000000" w:rsidDel="00000000" w:rsidP="00000000" w:rsidRDefault="00000000" w:rsidRPr="00000000" w14:paraId="000000C6">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 full employment history (month/year) is essential from education to present day.  Any gaps in employment (eg. travelling or looking after a family) must be noted.</w:t>
      </w:r>
    </w:p>
    <w:p w:rsidR="00000000" w:rsidDel="00000000" w:rsidP="00000000" w:rsidRDefault="00000000" w:rsidRPr="00000000" w14:paraId="000000C8">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Referees must include a current/most recent employer.  If you have previously worked in a school or with children, one reference must be from the most recent relevant employer where you last worked.  If you have been employed by a school, the reference must be from the Head or have the Head’s countersignature.  References cannot be from a relative or someone known to you solely as a friend.</w:t>
      </w:r>
    </w:p>
    <w:p w:rsidR="00000000" w:rsidDel="00000000" w:rsidP="00000000" w:rsidRDefault="00000000" w:rsidRPr="00000000" w14:paraId="000000CA">
      <w:pPr>
        <w:jc w:val="center"/>
        <w:rPr>
          <w:rFonts w:ascii="Arial" w:cs="Arial" w:eastAsia="Arial" w:hAnsi="Arial"/>
        </w:rPr>
      </w:pPr>
      <w:r w:rsidDel="00000000" w:rsidR="00000000" w:rsidRPr="00000000">
        <w:rPr>
          <w:rtl w:val="0"/>
        </w:rPr>
      </w:r>
    </w:p>
    <w:p w:rsidR="00000000" w:rsidDel="00000000" w:rsidP="00000000" w:rsidRDefault="00000000" w:rsidRPr="00000000" w14:paraId="000000CB">
      <w:pPr>
        <w:jc w:val="cente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Recruitment Process</w:t>
      </w:r>
    </w:p>
    <w:p w:rsidR="00000000" w:rsidDel="00000000" w:rsidP="00000000" w:rsidRDefault="00000000" w:rsidRPr="00000000" w14:paraId="000000CC">
      <w:pPr>
        <w:rPr>
          <w:rFonts w:ascii="Arial" w:cs="Arial" w:eastAsia="Arial" w:hAnsi="Arial"/>
        </w:rPr>
      </w:pPr>
      <w:r w:rsidDel="00000000" w:rsidR="00000000" w:rsidRPr="00000000">
        <w:rPr>
          <w:rtl w:val="0"/>
        </w:rPr>
      </w:r>
    </w:p>
    <w:p w:rsidR="00000000" w:rsidDel="00000000" w:rsidP="00000000" w:rsidRDefault="00000000" w:rsidRPr="00000000" w14:paraId="000000CD">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shortlisting panel will consider all applications fairly, openly and objectively against the essential and desirable criteria set out in the person specification.  The panel is committed to ensuring that every application is assessed consistently and on merit.</w:t>
      </w:r>
    </w:p>
    <w:p w:rsidR="00000000" w:rsidDel="00000000" w:rsidP="00000000" w:rsidRDefault="00000000" w:rsidRPr="00000000" w14:paraId="000000CE">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Candidates who have not been shortlisted will be contacted by email as soon as a decision has been made.</w:t>
      </w:r>
    </w:p>
    <w:p w:rsidR="00000000" w:rsidDel="00000000" w:rsidP="00000000" w:rsidRDefault="00000000" w:rsidRPr="00000000" w14:paraId="000000D0">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Shortlisted candidates</w:t>
      </w:r>
    </w:p>
    <w:p w:rsidR="00000000" w:rsidDel="00000000" w:rsidP="00000000" w:rsidRDefault="00000000" w:rsidRPr="00000000" w14:paraId="000000D2">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You will be offered an interview date and time and once confirmed, references will be taken up before the interview unless you have specifically asked for us not to do so.</w:t>
      </w:r>
    </w:p>
    <w:p w:rsidR="00000000" w:rsidDel="00000000" w:rsidP="00000000" w:rsidRDefault="00000000" w:rsidRPr="00000000" w14:paraId="000000D4">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Candidates with a disability who are invited to interview should kindly inform the School of any necessary reasonable adjustments or arrangements to assist them in attending the interview.</w:t>
      </w:r>
    </w:p>
    <w:p w:rsidR="00000000" w:rsidDel="00000000" w:rsidP="00000000" w:rsidRDefault="00000000" w:rsidRPr="00000000" w14:paraId="000000D6">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sz w:val="20"/>
          <w:szCs w:val="20"/>
          <w:rtl w:val="0"/>
        </w:rPr>
        <w:t xml:space="preserve">We conduct online searches for all shortlisted candidates to assess their suitability to work with children.  Any public information found may be discussed with you at your interview.</w:t>
      </w:r>
    </w:p>
    <w:p w:rsidR="00000000" w:rsidDel="00000000" w:rsidP="00000000" w:rsidRDefault="00000000" w:rsidRPr="00000000" w14:paraId="000000D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Pre-Employment checks</w:t>
      </w:r>
    </w:p>
    <w:p w:rsidR="00000000" w:rsidDel="00000000" w:rsidP="00000000" w:rsidRDefault="00000000" w:rsidRPr="00000000" w14:paraId="000000D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rPr>
          <w:rFonts w:ascii="Arial" w:cs="Arial" w:eastAsia="Arial" w:hAnsi="Arial"/>
          <w:sz w:val="20"/>
          <w:szCs w:val="20"/>
        </w:rPr>
      </w:pPr>
      <w:r w:rsidDel="00000000" w:rsidR="00000000" w:rsidRPr="00000000">
        <w:rPr>
          <w:rFonts w:ascii="Arial" w:cs="Arial" w:eastAsia="Arial" w:hAnsi="Arial"/>
          <w:sz w:val="20"/>
          <w:szCs w:val="20"/>
          <w:rtl w:val="0"/>
        </w:rPr>
        <w:t xml:space="preserve">If you are invited for an interview, you will undergo essential checks with HR, including:</w:t>
      </w:r>
    </w:p>
    <w:p w:rsidR="00000000" w:rsidDel="00000000" w:rsidP="00000000" w:rsidRDefault="00000000" w:rsidRPr="00000000" w14:paraId="000000D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D">
      <w:pPr>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DBS Enhanced criminal records check and checks of relevant prohibitions and barring;</w:t>
      </w:r>
    </w:p>
    <w:p w:rsidR="00000000" w:rsidDel="00000000" w:rsidP="00000000" w:rsidRDefault="00000000" w:rsidRPr="00000000" w14:paraId="000000DE">
      <w:pPr>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Verification of identity, address, right to work in the UK, and</w:t>
      </w:r>
    </w:p>
    <w:p w:rsidR="00000000" w:rsidDel="00000000" w:rsidP="00000000" w:rsidRDefault="00000000" w:rsidRPr="00000000" w14:paraId="000000DF">
      <w:pPr>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Qualifications check.</w:t>
      </w:r>
    </w:p>
    <w:p w:rsidR="00000000" w:rsidDel="00000000" w:rsidP="00000000" w:rsidRDefault="00000000" w:rsidRPr="00000000" w14:paraId="000000E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1">
      <w:pPr>
        <w:rPr>
          <w:rFonts w:ascii="Arial" w:cs="Arial" w:eastAsia="Arial" w:hAnsi="Arial"/>
          <w:sz w:val="20"/>
          <w:szCs w:val="20"/>
        </w:rPr>
      </w:pPr>
      <w:r w:rsidDel="00000000" w:rsidR="00000000" w:rsidRPr="00000000">
        <w:rPr>
          <w:rFonts w:ascii="Arial" w:cs="Arial" w:eastAsia="Arial" w:hAnsi="Arial"/>
          <w:sz w:val="20"/>
          <w:szCs w:val="20"/>
          <w:rtl w:val="0"/>
        </w:rPr>
        <w:t xml:space="preserve">If you have lived or worked overseas for 3+ months in the last 10 years, please bring original copies of any overseas police checks.</w:t>
      </w:r>
    </w:p>
    <w:p w:rsidR="00000000" w:rsidDel="00000000" w:rsidP="00000000" w:rsidRDefault="00000000" w:rsidRPr="00000000" w14:paraId="000000E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Information provided will be administered under the school’s Data Protection Policy and Privacy Notice Policy (further details can be found on the school’s website.</w:t>
      </w:r>
    </w:p>
    <w:p w:rsidR="00000000" w:rsidDel="00000000" w:rsidP="00000000" w:rsidRDefault="00000000" w:rsidRPr="00000000" w14:paraId="000000E4">
      <w:pPr>
        <w:jc w:val="center"/>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E5">
      <w:pPr>
        <w:ind w:hanging="2"/>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We are an equal opportunities employer who welcomes applications from all sections of the community.</w:t>
      </w:r>
    </w:p>
    <w:p w:rsidR="00000000" w:rsidDel="00000000" w:rsidP="00000000" w:rsidRDefault="00000000" w:rsidRPr="00000000" w14:paraId="000000E6">
      <w:pPr>
        <w:spacing w:after="240" w:before="240" w:lineRule="auto"/>
        <w:jc w:val="center"/>
        <w:rPr>
          <w:rFonts w:ascii="Arial" w:cs="Arial" w:eastAsia="Arial" w:hAnsi="Arial"/>
          <w:i w:val="1"/>
          <w:iCs w:val="1"/>
          <w:color w:val="000000"/>
          <w:sz w:val="20"/>
          <w:szCs w:val="20"/>
        </w:rPr>
      </w:pPr>
      <w:r w:rsidDel="00000000" w:rsidR="00000000" w:rsidRPr="00000000">
        <w:rPr>
          <w:rFonts w:ascii="Arial" w:cs="Arial" w:eastAsia="Arial" w:hAnsi="Arial"/>
          <w:i w:val="1"/>
          <w:iCs w:val="1"/>
          <w:color w:val="000000"/>
          <w:sz w:val="20"/>
          <w:szCs w:val="20"/>
          <w:rtl w:val="0"/>
        </w:rPr>
        <w:t xml:space="preserve">Roles within Education are exempt from the Rehabilitation of Offenders Act1974.  For more information visit </w:t>
      </w:r>
      <w:hyperlink r:id="rId13">
        <w:r w:rsidDel="00000000" w:rsidR="00000000" w:rsidRPr="00000000">
          <w:rPr>
            <w:rFonts w:ascii="Arial" w:cs="Arial" w:eastAsia="Arial" w:hAnsi="Arial"/>
            <w:i w:val="1"/>
            <w:iCs w:val="1"/>
            <w:color w:val="0000ff"/>
            <w:sz w:val="20"/>
            <w:szCs w:val="20"/>
            <w:u w:val="single"/>
            <w:rtl w:val="0"/>
          </w:rPr>
          <w:t xml:space="preserve">https://www.gov.uk/government/publications/new-guidance-on-the-rehabilitation-of-offenders-act-1974</w:t>
        </w:r>
      </w:hyperlink>
      <w:r w:rsidDel="00000000" w:rsidR="00000000" w:rsidRPr="00000000">
        <w:rPr>
          <w:rtl w:val="0"/>
        </w:rPr>
      </w:r>
    </w:p>
    <w:p w:rsidR="00000000" w:rsidDel="00000000" w:rsidP="00000000" w:rsidRDefault="00000000" w:rsidRPr="00000000" w14:paraId="000000E7">
      <w:pPr>
        <w:ind w:hanging="2"/>
        <w:jc w:val="center"/>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Safeguarding </w:t>
      </w:r>
    </w:p>
    <w:p w:rsidR="00000000" w:rsidDel="00000000" w:rsidP="00000000" w:rsidRDefault="00000000" w:rsidRPr="00000000" w14:paraId="000000E8">
      <w:pPr>
        <w:ind w:hanging="2"/>
        <w:jc w:val="center"/>
        <w:rPr>
          <w:rFonts w:ascii="Arial" w:cs="Arial" w:eastAsia="Arial" w:hAnsi="Arial"/>
          <w:b w:val="1"/>
          <w:bCs w:val="1"/>
          <w:i w:val="1"/>
          <w:iCs w:val="1"/>
          <w:sz w:val="20"/>
          <w:szCs w:val="20"/>
        </w:rPr>
      </w:pPr>
      <w:r w:rsidDel="00000000" w:rsidR="00000000" w:rsidRPr="00000000">
        <w:rPr>
          <w:rtl w:val="0"/>
        </w:rPr>
      </w:r>
    </w:p>
    <w:p w:rsidR="00000000" w:rsidDel="00000000" w:rsidP="00000000" w:rsidRDefault="00000000" w:rsidRPr="00000000" w14:paraId="000000E9">
      <w:pPr>
        <w:ind w:hanging="2"/>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The Manor Preparatory School is committed to safeguarding and promoting the welfare of children, and applicants must be willing to undergo child protection screening appropriate to the post, including checks with past employers and an Enhanced Disclosure from the Disclosure and Barring Service. </w:t>
      </w:r>
    </w:p>
    <w:p w:rsidR="00000000" w:rsidDel="00000000" w:rsidP="00000000" w:rsidRDefault="00000000" w:rsidRPr="00000000" w14:paraId="000000EA">
      <w:pPr>
        <w:ind w:hanging="2"/>
        <w:jc w:val="center"/>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EB">
      <w:pPr>
        <w:ind w:hanging="2"/>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Where a role involves engaging in regulated activity, it is an offence to apply for the role if you are barred from engaging in regulated activity relevant to children.  Providing false information is also an offence and could result in the application being rejected or summary dismissal (if appointed), and possible referral to the police and/or DBS, and/or the Teaching Regulation Agency (TRA).</w:t>
      </w:r>
    </w:p>
    <w:p w:rsidR="00000000" w:rsidDel="00000000" w:rsidP="00000000" w:rsidRDefault="00000000" w:rsidRPr="00000000" w14:paraId="000000EC">
      <w:pPr>
        <w:ind w:hanging="2"/>
        <w:rPr>
          <w:rFonts w:ascii="Arial" w:cs="Arial" w:eastAsia="Arial" w:hAnsi="Arial"/>
          <w:i w:val="1"/>
          <w:iCs w:val="1"/>
          <w:color w:val="ff0000"/>
          <w:sz w:val="20"/>
          <w:szCs w:val="20"/>
        </w:rPr>
      </w:pPr>
      <w:r w:rsidDel="00000000" w:rsidR="00000000" w:rsidRPr="00000000">
        <w:rPr>
          <w:rtl w:val="0"/>
        </w:rPr>
      </w:r>
    </w:p>
    <w:p w:rsidR="00000000" w:rsidDel="00000000" w:rsidP="00000000" w:rsidRDefault="00000000" w:rsidRPr="00000000" w14:paraId="000000ED">
      <w:pPr>
        <w:ind w:hanging="2"/>
        <w:jc w:val="center"/>
        <w:rPr>
          <w:i w:val="1"/>
          <w:iCs w:val="1"/>
          <w:sz w:val="20"/>
          <w:szCs w:val="20"/>
        </w:rPr>
      </w:pPr>
      <w:r w:rsidDel="00000000" w:rsidR="00000000" w:rsidRPr="00000000">
        <w:rPr>
          <w:rFonts w:ascii="Arial" w:cs="Arial" w:eastAsia="Arial" w:hAnsi="Arial"/>
          <w:i w:val="1"/>
          <w:iCs w:val="1"/>
          <w:sz w:val="20"/>
          <w:szCs w:val="20"/>
          <w:rtl w:val="0"/>
        </w:rPr>
        <w:t xml:space="preserve">Safeguarding and promoting the welfare of children is everyone’s responsibility and staff are expected to attend regular training sessions and to follow the school’s safeguarding procedures.  Each role has a different level of responsibility which will be made clear during the induction process.</w:t>
      </w:r>
      <w:r w:rsidDel="00000000" w:rsidR="00000000" w:rsidRPr="00000000">
        <w:rPr>
          <w:rtl w:val="0"/>
        </w:rPr>
      </w:r>
    </w:p>
    <w:p w:rsidR="00000000" w:rsidDel="00000000" w:rsidP="00000000" w:rsidRDefault="00000000" w:rsidRPr="00000000" w14:paraId="000000EE">
      <w:pPr>
        <w:ind w:hanging="2"/>
        <w:jc w:val="center"/>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EF">
      <w:pPr>
        <w:ind w:hanging="2"/>
        <w:jc w:val="center"/>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Our Safer Recruitment process and procedures are in line with Safer Recruitment requirements and Keeping Children Safe in Education.</w:t>
      </w:r>
    </w:p>
    <w:p w:rsidR="00000000" w:rsidDel="00000000" w:rsidP="00000000" w:rsidRDefault="00000000" w:rsidRPr="00000000" w14:paraId="000000F0">
      <w:pPr>
        <w:tabs>
          <w:tab w:val="left" w:leader="none" w:pos="709"/>
          <w:tab w:val="left" w:leader="none" w:pos="1417"/>
          <w:tab w:val="left" w:leader="none" w:pos="2126"/>
          <w:tab w:val="left" w:leader="none" w:pos="2835"/>
          <w:tab w:val="left" w:leader="none" w:pos="3543"/>
          <w:tab w:val="right" w:leader="none" w:pos="8220"/>
        </w:tabs>
        <w:jc w:val="both"/>
        <w:rPr>
          <w:rFonts w:ascii="Arial" w:cs="Arial" w:eastAsia="Arial" w:hAnsi="Arial"/>
          <w:sz w:val="20"/>
          <w:szCs w:val="20"/>
        </w:rPr>
      </w:pPr>
      <w:r w:rsidDel="00000000" w:rsidR="00000000" w:rsidRPr="00000000">
        <w:rPr>
          <w:rtl w:val="0"/>
        </w:rPr>
      </w:r>
    </w:p>
    <w:sectPr>
      <w:headerReference r:id="rId14" w:type="default"/>
      <w:footerReference r:id="rId15" w:type="default"/>
      <w:pgSz w:h="16838" w:w="11906" w:orient="portrait"/>
      <w:pgMar w:bottom="1134" w:top="1134" w:left="1134" w:right="1134" w:header="709"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Application Pack</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b w:val="1"/>
      <w:bCs w:val="1"/>
      <w:sz w:val="28"/>
      <w:szCs w:val="28"/>
      <w:u w:val="single"/>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keepNext w:val="1"/>
      <w:spacing w:after="60" w:before="240" w:lineRule="auto"/>
    </w:pPr>
    <w:rPr>
      <w:rFonts w:ascii="Arial" w:cs="Arial" w:eastAsia="Arial" w:hAnsi="Arial"/>
      <w:b w:val="1"/>
      <w:bCs w:val="1"/>
      <w:sz w:val="26"/>
      <w:szCs w:val="26"/>
    </w:rPr>
  </w:style>
  <w:style w:type="paragraph" w:styleId="Heading4">
    <w:name w:val="heading 4"/>
    <w:basedOn w:val="Normal"/>
    <w:next w:val="Normal"/>
    <w:pPr>
      <w:keepNext w:val="1"/>
      <w:spacing w:after="60" w:before="240" w:lineRule="auto"/>
    </w:pPr>
    <w:rPr>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jc w:val="center"/>
    </w:pPr>
    <w:rPr>
      <w:rFonts w:ascii="Book Antiqua" w:cs="Book Antiqua" w:eastAsia="Book Antiqua" w:hAnsi="Book Antiqua"/>
      <w:b w:val="1"/>
      <w:bCs w:val="1"/>
    </w:rPr>
  </w:style>
  <w:style w:type="paragraph" w:styleId="Subtitle">
    <w:name w:val="Subtitle"/>
    <w:basedOn w:val="Normal"/>
    <w:next w:val="Normal"/>
    <w:pPr/>
    <w:rPr>
      <w:rFonts w:ascii="Book Antiqua" w:cs="Book Antiqua" w:eastAsia="Book Antiqua" w:hAnsi="Book Antiqua"/>
      <w:b w:val="1"/>
      <w:bCs w:val="1"/>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manorprep.org/about-our-school/policies/" TargetMode="External"/><Relationship Id="rId10" Type="http://schemas.openxmlformats.org/officeDocument/2006/relationships/hyperlink" Target="mailto:hr@manorprep.org" TargetMode="External"/><Relationship Id="rId13" Type="http://schemas.openxmlformats.org/officeDocument/2006/relationships/hyperlink" Target="https://www.gov.uk/government/publications/new-guidance-on-the-rehabilitation-of-offenders-act-1974" TargetMode="External"/><Relationship Id="rId12" Type="http://schemas.openxmlformats.org/officeDocument/2006/relationships/hyperlink" Target="mailto:hr@manorprep.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willner-reid@manorprep.or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FSpnw0ivrDdrlS5mvz8xD4xLEw==">CgMxLjA4AHIhMVVYUW1QaUZzZkVMSE1IejdOeWgwdVhZcVdmSjNsQTJU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SOSDocId">
    <vt:lpwstr>35853898</vt:lpwstr>
  </property>
  <property fmtid="{D5CDD505-2E9C-101B-9397-08002B2CF9AE}" pid="3" name="SOSRevision">
    <vt:lpwstr>0</vt:lpwstr>
  </property>
  <property fmtid="{D5CDD505-2E9C-101B-9397-08002B2CF9AE}" pid="4" name="SOSSeqNo">
    <vt:lpwstr>35853898</vt:lpwstr>
  </property>
</Properties>
</file>